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82F" w:rsidRPr="0019282F" w:rsidRDefault="0019282F" w:rsidP="0019282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:rsidR="0019282F" w:rsidRDefault="0019282F" w:rsidP="0019282F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color w:val="000000"/>
          <w:sz w:val="23"/>
          <w:szCs w:val="23"/>
        </w:rPr>
      </w:pPr>
      <w:r w:rsidRPr="0019282F">
        <w:rPr>
          <w:rFonts w:ascii="Segoe UI" w:hAnsi="Segoe UI" w:cs="Segoe UI"/>
          <w:b/>
          <w:color w:val="000000"/>
          <w:sz w:val="23"/>
          <w:szCs w:val="23"/>
        </w:rPr>
        <w:t>KIRSAL KALKINMA DESTEKLERİ KAPSAMINDA</w:t>
      </w:r>
    </w:p>
    <w:p w:rsidR="0019282F" w:rsidRDefault="0019282F" w:rsidP="0019282F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color w:val="000000"/>
          <w:sz w:val="23"/>
          <w:szCs w:val="23"/>
        </w:rPr>
      </w:pPr>
      <w:r w:rsidRPr="0019282F">
        <w:rPr>
          <w:rFonts w:ascii="Segoe UI" w:hAnsi="Segoe UI" w:cs="Segoe UI"/>
          <w:color w:val="000000"/>
          <w:sz w:val="23"/>
          <w:szCs w:val="23"/>
        </w:rPr>
        <w:t>BİREYSEL SULAMA SİSTEMLERİNİN DESTEKLENMESİ HAKKINDA TEBLİĞ</w:t>
      </w:r>
    </w:p>
    <w:p w:rsidR="0019282F" w:rsidRPr="0019282F" w:rsidRDefault="0019282F" w:rsidP="0019282F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color w:val="000000"/>
          <w:sz w:val="23"/>
          <w:szCs w:val="23"/>
        </w:rPr>
      </w:pPr>
      <w:r>
        <w:rPr>
          <w:rFonts w:ascii="Segoe UI" w:hAnsi="Segoe UI" w:cs="Segoe UI"/>
          <w:color w:val="000000"/>
          <w:sz w:val="23"/>
          <w:szCs w:val="23"/>
        </w:rPr>
        <w:t>(2016/13)</w:t>
      </w:r>
    </w:p>
    <w:p w:rsidR="0019282F" w:rsidRDefault="0019282F" w:rsidP="0019282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tr-TR"/>
        </w:rPr>
      </w:pPr>
    </w:p>
    <w:p w:rsidR="0019282F" w:rsidRDefault="0019282F" w:rsidP="0019282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tr-TR"/>
        </w:rPr>
      </w:pPr>
    </w:p>
    <w:p w:rsidR="0019282F" w:rsidRDefault="0019282F" w:rsidP="005139DB">
      <w:pPr>
        <w:shd w:val="clear" w:color="auto" w:fill="BFBFBF" w:themeFill="background1" w:themeFillShade="BF"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tr-TR"/>
        </w:rPr>
      </w:pPr>
      <w:r>
        <w:rPr>
          <w:rFonts w:eastAsia="Times New Roman" w:cstheme="minorHAnsi"/>
          <w:b/>
          <w:sz w:val="24"/>
          <w:szCs w:val="24"/>
          <w:lang w:eastAsia="tr-TR"/>
        </w:rPr>
        <w:t>TAAHHÜTNAME</w:t>
      </w:r>
    </w:p>
    <w:p w:rsidR="006800EA" w:rsidRPr="005139DB" w:rsidRDefault="005139DB" w:rsidP="005139DB">
      <w:pPr>
        <w:shd w:val="clear" w:color="auto" w:fill="BFBFBF" w:themeFill="background1" w:themeFillShade="BF"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tr-TR"/>
        </w:rPr>
      </w:pPr>
      <w:r w:rsidRPr="005139DB">
        <w:rPr>
          <w:rFonts w:eastAsia="Times New Roman" w:cstheme="minorHAnsi"/>
          <w:b/>
          <w:sz w:val="24"/>
          <w:szCs w:val="24"/>
          <w:lang w:eastAsia="tr-TR"/>
        </w:rPr>
        <w:t>(hisseli arazi başvuruları için)</w:t>
      </w:r>
    </w:p>
    <w:p w:rsidR="0019282F" w:rsidRDefault="0019282F" w:rsidP="0019282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19282F" w:rsidRPr="0019282F" w:rsidRDefault="0019282F" w:rsidP="0019282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p w:rsidR="0019282F" w:rsidRDefault="0019282F" w:rsidP="00F559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3"/>
          <w:szCs w:val="23"/>
        </w:rPr>
      </w:pPr>
      <w:r w:rsidRPr="0019282F">
        <w:rPr>
          <w:rFonts w:ascii="Segoe UI" w:hAnsi="Segoe UI" w:cs="Segoe UI"/>
          <w:color w:val="000000"/>
          <w:sz w:val="23"/>
          <w:szCs w:val="23"/>
        </w:rPr>
        <w:t>Kırsal Kalkınma Destekleri Kapsamında Bireysel Sulama Sistemlerinin Desteklenmesi Tebliği</w:t>
      </w:r>
      <w:r>
        <w:rPr>
          <w:rFonts w:ascii="Segoe UI" w:hAnsi="Segoe UI" w:cs="Segoe UI"/>
          <w:color w:val="000000"/>
          <w:sz w:val="23"/>
          <w:szCs w:val="23"/>
        </w:rPr>
        <w:t xml:space="preserve">ne göre Aksaray İli </w:t>
      </w:r>
      <w:proofErr w:type="gramStart"/>
      <w:r>
        <w:rPr>
          <w:rFonts w:ascii="Segoe UI" w:hAnsi="Segoe UI" w:cs="Segoe UI"/>
          <w:color w:val="000000"/>
          <w:sz w:val="23"/>
          <w:szCs w:val="23"/>
        </w:rPr>
        <w:t>…………………………..</w:t>
      </w:r>
      <w:proofErr w:type="gramEnd"/>
      <w:r>
        <w:rPr>
          <w:rFonts w:ascii="Segoe UI" w:hAnsi="Segoe UI" w:cs="Segoe UI"/>
          <w:color w:val="000000"/>
          <w:sz w:val="23"/>
          <w:szCs w:val="23"/>
        </w:rPr>
        <w:t xml:space="preserve"> İlçesi </w:t>
      </w:r>
      <w:proofErr w:type="gramStart"/>
      <w:r>
        <w:rPr>
          <w:rFonts w:ascii="Segoe UI" w:hAnsi="Segoe UI" w:cs="Segoe UI"/>
          <w:color w:val="000000"/>
          <w:sz w:val="23"/>
          <w:szCs w:val="23"/>
        </w:rPr>
        <w:t>…………………………………..</w:t>
      </w:r>
      <w:proofErr w:type="gramEnd"/>
      <w:r>
        <w:rPr>
          <w:rFonts w:ascii="Segoe UI" w:hAnsi="Segoe UI" w:cs="Segoe UI"/>
          <w:color w:val="000000"/>
          <w:sz w:val="23"/>
          <w:szCs w:val="23"/>
        </w:rPr>
        <w:t xml:space="preserve"> Köyünde bulunan </w:t>
      </w:r>
      <w:proofErr w:type="gramStart"/>
      <w:r>
        <w:rPr>
          <w:rFonts w:ascii="Segoe UI" w:hAnsi="Segoe UI" w:cs="Segoe UI"/>
          <w:color w:val="000000"/>
          <w:sz w:val="23"/>
          <w:szCs w:val="23"/>
        </w:rPr>
        <w:t>………..</w:t>
      </w:r>
      <w:proofErr w:type="gramEnd"/>
      <w:r>
        <w:rPr>
          <w:rFonts w:ascii="Segoe UI" w:hAnsi="Segoe UI" w:cs="Segoe UI"/>
          <w:color w:val="000000"/>
          <w:sz w:val="23"/>
          <w:szCs w:val="23"/>
        </w:rPr>
        <w:t xml:space="preserve"> ada </w:t>
      </w:r>
      <w:proofErr w:type="gramStart"/>
      <w:r>
        <w:rPr>
          <w:rFonts w:ascii="Segoe UI" w:hAnsi="Segoe UI" w:cs="Segoe UI"/>
          <w:color w:val="000000"/>
          <w:sz w:val="23"/>
          <w:szCs w:val="23"/>
        </w:rPr>
        <w:t>……………..</w:t>
      </w:r>
      <w:proofErr w:type="gramEnd"/>
      <w:r>
        <w:rPr>
          <w:rFonts w:ascii="Segoe UI" w:hAnsi="Segoe UI" w:cs="Segoe UI"/>
          <w:color w:val="000000"/>
          <w:sz w:val="23"/>
          <w:szCs w:val="23"/>
        </w:rPr>
        <w:t xml:space="preserve"> parsel </w:t>
      </w:r>
      <w:proofErr w:type="spellStart"/>
      <w:r>
        <w:rPr>
          <w:rFonts w:ascii="Segoe UI" w:hAnsi="Segoe UI" w:cs="Segoe UI"/>
          <w:color w:val="000000"/>
          <w:sz w:val="23"/>
          <w:szCs w:val="23"/>
        </w:rPr>
        <w:t>nolu</w:t>
      </w:r>
      <w:proofErr w:type="spellEnd"/>
      <w:r>
        <w:rPr>
          <w:rFonts w:ascii="Segoe UI" w:hAnsi="Segoe UI" w:cs="Segoe UI"/>
          <w:color w:val="000000"/>
          <w:sz w:val="23"/>
          <w:szCs w:val="23"/>
        </w:rPr>
        <w:t xml:space="preserve"> paylı (hisseli) tarım arazisi için payım (hissem) oranındaki alanla sınırlı olmak </w:t>
      </w:r>
      <w:proofErr w:type="gramStart"/>
      <w:r>
        <w:rPr>
          <w:rFonts w:ascii="Segoe UI" w:hAnsi="Segoe UI" w:cs="Segoe UI"/>
          <w:color w:val="000000"/>
          <w:sz w:val="23"/>
          <w:szCs w:val="23"/>
        </w:rPr>
        <w:t xml:space="preserve">kaydıyla </w:t>
      </w:r>
      <w:r w:rsidRPr="0019282F">
        <w:rPr>
          <w:rFonts w:ascii="Segoe UI" w:hAnsi="Segoe UI" w:cs="Segoe UI"/>
          <w:color w:val="000000"/>
          <w:sz w:val="23"/>
          <w:szCs w:val="23"/>
        </w:rPr>
        <w:t xml:space="preserve"> bireysel</w:t>
      </w:r>
      <w:proofErr w:type="gramEnd"/>
      <w:r w:rsidRPr="0019282F">
        <w:rPr>
          <w:rFonts w:ascii="Segoe UI" w:hAnsi="Segoe UI" w:cs="Segoe UI"/>
          <w:color w:val="000000"/>
          <w:sz w:val="23"/>
          <w:szCs w:val="23"/>
        </w:rPr>
        <w:t xml:space="preserve"> sulama sistem</w:t>
      </w:r>
      <w:r>
        <w:rPr>
          <w:rFonts w:ascii="Segoe UI" w:hAnsi="Segoe UI" w:cs="Segoe UI"/>
          <w:color w:val="000000"/>
          <w:sz w:val="23"/>
          <w:szCs w:val="23"/>
        </w:rPr>
        <w:t xml:space="preserve">i almak için başvuru yapacağım. </w:t>
      </w:r>
      <w:r w:rsidR="0009644D">
        <w:rPr>
          <w:rFonts w:ascii="Segoe UI" w:hAnsi="Segoe UI" w:cs="Segoe UI"/>
          <w:color w:val="000000"/>
          <w:sz w:val="23"/>
          <w:szCs w:val="23"/>
        </w:rPr>
        <w:t>Diğer paydaş(</w:t>
      </w:r>
      <w:proofErr w:type="spellStart"/>
      <w:r w:rsidR="0009644D">
        <w:rPr>
          <w:rFonts w:ascii="Segoe UI" w:hAnsi="Segoe UI" w:cs="Segoe UI"/>
          <w:color w:val="000000"/>
          <w:sz w:val="23"/>
          <w:szCs w:val="23"/>
        </w:rPr>
        <w:t>lar</w:t>
      </w:r>
      <w:proofErr w:type="spellEnd"/>
      <w:r w:rsidR="0009644D">
        <w:rPr>
          <w:rFonts w:ascii="Segoe UI" w:hAnsi="Segoe UI" w:cs="Segoe UI"/>
          <w:color w:val="000000"/>
          <w:sz w:val="23"/>
          <w:szCs w:val="23"/>
        </w:rPr>
        <w:t>)ı, hissedar(</w:t>
      </w:r>
      <w:proofErr w:type="spellStart"/>
      <w:r w:rsidR="0009644D">
        <w:rPr>
          <w:rFonts w:ascii="Segoe UI" w:hAnsi="Segoe UI" w:cs="Segoe UI"/>
          <w:color w:val="000000"/>
          <w:sz w:val="23"/>
          <w:szCs w:val="23"/>
        </w:rPr>
        <w:t>lar</w:t>
      </w:r>
      <w:proofErr w:type="spellEnd"/>
      <w:r w:rsidR="0009644D">
        <w:rPr>
          <w:rFonts w:ascii="Segoe UI" w:hAnsi="Segoe UI" w:cs="Segoe UI"/>
          <w:color w:val="000000"/>
          <w:sz w:val="23"/>
          <w:szCs w:val="23"/>
        </w:rPr>
        <w:t xml:space="preserve">)ı önümüzdeki yıllar için aynı tebliğ kapsamında aynı parsel için başvuru yapamayacakları hususlarında bilgilendirdim. </w:t>
      </w:r>
      <w:proofErr w:type="spellStart"/>
      <w:r w:rsidR="0009644D">
        <w:rPr>
          <w:rFonts w:ascii="Segoe UI" w:hAnsi="Segoe UI" w:cs="Segoe UI"/>
          <w:color w:val="000000"/>
          <w:sz w:val="23"/>
          <w:szCs w:val="23"/>
        </w:rPr>
        <w:t>Muvafakatlarını</w:t>
      </w:r>
      <w:proofErr w:type="spellEnd"/>
      <w:r w:rsidR="0009644D">
        <w:rPr>
          <w:rFonts w:ascii="Segoe UI" w:hAnsi="Segoe UI" w:cs="Segoe UI"/>
          <w:color w:val="000000"/>
          <w:sz w:val="23"/>
          <w:szCs w:val="23"/>
        </w:rPr>
        <w:t xml:space="preserve"> aldım.</w:t>
      </w:r>
    </w:p>
    <w:p w:rsidR="0009644D" w:rsidRDefault="0009644D" w:rsidP="00F559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3"/>
          <w:szCs w:val="23"/>
        </w:rPr>
      </w:pPr>
      <w:proofErr w:type="gramStart"/>
      <w:r w:rsidRPr="0019282F">
        <w:rPr>
          <w:rFonts w:ascii="Segoe UI" w:hAnsi="Segoe UI" w:cs="Segoe UI"/>
          <w:color w:val="000000"/>
          <w:sz w:val="23"/>
          <w:szCs w:val="23"/>
        </w:rPr>
        <w:t>Kırsal Kalkınma Destekleri Kapsamında Bireysel Sulama Sistemlerinin Desteklenmesi</w:t>
      </w:r>
      <w:r>
        <w:rPr>
          <w:rFonts w:ascii="Segoe UI" w:hAnsi="Segoe UI" w:cs="Segoe UI"/>
          <w:color w:val="000000"/>
          <w:sz w:val="23"/>
          <w:szCs w:val="23"/>
        </w:rPr>
        <w:t xml:space="preserve">ne ilişkin programın devam ettiği yıllar içerisinde </w:t>
      </w:r>
      <w:r w:rsidR="00F5599D">
        <w:rPr>
          <w:rFonts w:ascii="Segoe UI" w:hAnsi="Segoe UI" w:cs="Segoe UI"/>
          <w:color w:val="000000"/>
          <w:sz w:val="23"/>
          <w:szCs w:val="23"/>
        </w:rPr>
        <w:t>d</w:t>
      </w:r>
      <w:r w:rsidR="00F5599D">
        <w:rPr>
          <w:rFonts w:ascii="Segoe UI" w:hAnsi="Segoe UI" w:cs="Segoe UI"/>
          <w:color w:val="000000"/>
          <w:sz w:val="23"/>
          <w:szCs w:val="23"/>
        </w:rPr>
        <w:t>iğer paydaş(</w:t>
      </w:r>
      <w:proofErr w:type="spellStart"/>
      <w:r w:rsidR="00F5599D">
        <w:rPr>
          <w:rFonts w:ascii="Segoe UI" w:hAnsi="Segoe UI" w:cs="Segoe UI"/>
          <w:color w:val="000000"/>
          <w:sz w:val="23"/>
          <w:szCs w:val="23"/>
        </w:rPr>
        <w:t>lar</w:t>
      </w:r>
      <w:proofErr w:type="spellEnd"/>
      <w:r w:rsidR="00F5599D">
        <w:rPr>
          <w:rFonts w:ascii="Segoe UI" w:hAnsi="Segoe UI" w:cs="Segoe UI"/>
          <w:color w:val="000000"/>
          <w:sz w:val="23"/>
          <w:szCs w:val="23"/>
        </w:rPr>
        <w:t>)</w:t>
      </w:r>
      <w:r w:rsidR="00F5599D">
        <w:rPr>
          <w:rFonts w:ascii="Segoe UI" w:hAnsi="Segoe UI" w:cs="Segoe UI"/>
          <w:color w:val="000000"/>
          <w:sz w:val="23"/>
          <w:szCs w:val="23"/>
        </w:rPr>
        <w:t xml:space="preserve"> tarafından</w:t>
      </w:r>
      <w:r w:rsidR="00F5599D">
        <w:rPr>
          <w:rFonts w:ascii="Segoe UI" w:hAnsi="Segoe UI" w:cs="Segoe UI"/>
          <w:color w:val="000000"/>
          <w:sz w:val="23"/>
          <w:szCs w:val="23"/>
        </w:rPr>
        <w:t xml:space="preserve"> tebliğ kapsamında aynı parsel için başvuru yap</w:t>
      </w:r>
      <w:r w:rsidR="00F5599D">
        <w:rPr>
          <w:rFonts w:ascii="Segoe UI" w:hAnsi="Segoe UI" w:cs="Segoe UI"/>
          <w:color w:val="000000"/>
          <w:sz w:val="23"/>
          <w:szCs w:val="23"/>
        </w:rPr>
        <w:t xml:space="preserve">ılması veya alacağım hibe ödemesinden bir talepte bulunulması halinde alacağım hibe tutarının ödeme tarihinden itibaren işleyecek gecikme zammı ile birlikte </w:t>
      </w:r>
      <w:proofErr w:type="spellStart"/>
      <w:r w:rsidR="00F5599D">
        <w:rPr>
          <w:rFonts w:ascii="Segoe UI" w:hAnsi="Segoe UI" w:cs="Segoe UI"/>
          <w:color w:val="000000"/>
          <w:sz w:val="23"/>
          <w:szCs w:val="23"/>
        </w:rPr>
        <w:t>gayrıkabil</w:t>
      </w:r>
      <w:proofErr w:type="spellEnd"/>
      <w:r w:rsidR="00F5599D">
        <w:rPr>
          <w:rFonts w:ascii="Segoe UI" w:hAnsi="Segoe UI" w:cs="Segoe UI"/>
          <w:color w:val="000000"/>
          <w:sz w:val="23"/>
          <w:szCs w:val="23"/>
        </w:rPr>
        <w:t xml:space="preserve">-i </w:t>
      </w:r>
      <w:proofErr w:type="spellStart"/>
      <w:r w:rsidR="00F5599D">
        <w:rPr>
          <w:rFonts w:ascii="Segoe UI" w:hAnsi="Segoe UI" w:cs="Segoe UI"/>
          <w:color w:val="000000"/>
          <w:sz w:val="23"/>
          <w:szCs w:val="23"/>
        </w:rPr>
        <w:t>rucû</w:t>
      </w:r>
      <w:proofErr w:type="spellEnd"/>
      <w:r w:rsidR="00F5599D">
        <w:rPr>
          <w:rFonts w:ascii="Segoe UI" w:hAnsi="Segoe UI" w:cs="Segoe UI"/>
          <w:color w:val="000000"/>
          <w:sz w:val="23"/>
          <w:szCs w:val="23"/>
        </w:rPr>
        <w:t xml:space="preserve"> hiçbir itiraz beyan etmeden ilk talepte 6183 Sayılı Amme Alacaklarının Tahsili Hakkında Kanun hükümleri çerçevesinde geri ödemeyi kabul ve taahhüt ederim.</w:t>
      </w:r>
      <w:proofErr w:type="gramEnd"/>
    </w:p>
    <w:p w:rsidR="00F5599D" w:rsidRDefault="00F5599D" w:rsidP="00F559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3"/>
          <w:szCs w:val="23"/>
        </w:rPr>
      </w:pPr>
    </w:p>
    <w:p w:rsidR="00FC12AC" w:rsidRDefault="00FC12AC" w:rsidP="00F559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3"/>
          <w:szCs w:val="23"/>
        </w:rPr>
      </w:pPr>
    </w:p>
    <w:p w:rsidR="00F5599D" w:rsidRDefault="00F5599D" w:rsidP="00F5599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Segoe UI" w:hAnsi="Segoe UI" w:cs="Segoe UI"/>
          <w:color w:val="000000"/>
          <w:sz w:val="23"/>
          <w:szCs w:val="23"/>
        </w:rPr>
      </w:pPr>
      <w:r>
        <w:rPr>
          <w:rFonts w:ascii="Segoe UI" w:hAnsi="Segoe UI" w:cs="Segoe UI"/>
          <w:color w:val="000000"/>
          <w:sz w:val="23"/>
          <w:szCs w:val="23"/>
        </w:rPr>
        <w:t>… / … /2016</w:t>
      </w:r>
    </w:p>
    <w:p w:rsidR="00F5599D" w:rsidRDefault="00F5599D" w:rsidP="00F5599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Segoe UI" w:hAnsi="Segoe UI" w:cs="Segoe UI"/>
          <w:color w:val="000000"/>
          <w:sz w:val="23"/>
          <w:szCs w:val="23"/>
        </w:rPr>
      </w:pPr>
      <w:r>
        <w:rPr>
          <w:rFonts w:ascii="Segoe UI" w:hAnsi="Segoe UI" w:cs="Segoe UI"/>
          <w:color w:val="000000"/>
          <w:sz w:val="23"/>
          <w:szCs w:val="23"/>
        </w:rPr>
        <w:t>Adı Soyadı</w:t>
      </w:r>
      <w:bookmarkStart w:id="0" w:name="_GoBack"/>
      <w:bookmarkEnd w:id="0"/>
    </w:p>
    <w:p w:rsidR="00F5599D" w:rsidRDefault="00F5599D" w:rsidP="00F5599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Segoe UI" w:hAnsi="Segoe UI" w:cs="Segoe UI"/>
          <w:color w:val="000000"/>
          <w:sz w:val="23"/>
          <w:szCs w:val="23"/>
        </w:rPr>
      </w:pPr>
      <w:r>
        <w:rPr>
          <w:rFonts w:ascii="Segoe UI" w:hAnsi="Segoe UI" w:cs="Segoe UI"/>
          <w:color w:val="000000"/>
          <w:sz w:val="23"/>
          <w:szCs w:val="23"/>
        </w:rPr>
        <w:t>TC Kimlik No/Vergi No</w:t>
      </w:r>
    </w:p>
    <w:p w:rsidR="00F5599D" w:rsidRPr="0019282F" w:rsidRDefault="00F5599D" w:rsidP="00F5599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Segoe UI" w:hAnsi="Segoe UI" w:cs="Segoe UI"/>
          <w:color w:val="000000"/>
          <w:sz w:val="23"/>
          <w:szCs w:val="23"/>
        </w:rPr>
      </w:pPr>
      <w:r>
        <w:rPr>
          <w:rFonts w:ascii="Segoe UI" w:hAnsi="Segoe UI" w:cs="Segoe UI"/>
          <w:color w:val="000000"/>
          <w:sz w:val="23"/>
          <w:szCs w:val="23"/>
        </w:rPr>
        <w:t>İmza</w:t>
      </w:r>
    </w:p>
    <w:p w:rsidR="00DC1F60" w:rsidRPr="005139DB" w:rsidRDefault="00DC1F60" w:rsidP="00DC1F60">
      <w:pPr>
        <w:pStyle w:val="ListeParagraf"/>
        <w:autoSpaceDE w:val="0"/>
        <w:autoSpaceDN w:val="0"/>
        <w:adjustRightInd w:val="0"/>
        <w:spacing w:after="0" w:line="240" w:lineRule="auto"/>
        <w:ind w:left="284"/>
        <w:rPr>
          <w:rFonts w:cstheme="minorHAnsi"/>
          <w:color w:val="000000"/>
          <w:sz w:val="24"/>
          <w:szCs w:val="24"/>
        </w:rPr>
      </w:pPr>
    </w:p>
    <w:p w:rsidR="00B10926" w:rsidRPr="005139DB" w:rsidRDefault="00B10926" w:rsidP="00B10926">
      <w:pPr>
        <w:spacing w:after="0" w:line="240" w:lineRule="auto"/>
        <w:rPr>
          <w:rFonts w:cstheme="minorHAnsi"/>
          <w:sz w:val="24"/>
          <w:szCs w:val="24"/>
        </w:rPr>
      </w:pPr>
    </w:p>
    <w:sectPr w:rsidR="00B10926" w:rsidRPr="005139DB" w:rsidSect="00FC12AC">
      <w:pgSz w:w="11906" w:h="16838"/>
      <w:pgMar w:top="709" w:right="849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70216D"/>
    <w:multiLevelType w:val="hybridMultilevel"/>
    <w:tmpl w:val="F7FAD5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E41177"/>
    <w:multiLevelType w:val="hybridMultilevel"/>
    <w:tmpl w:val="4E9AC4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03519E"/>
    <w:multiLevelType w:val="hybridMultilevel"/>
    <w:tmpl w:val="C866AD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D72416"/>
    <w:multiLevelType w:val="hybridMultilevel"/>
    <w:tmpl w:val="2892CFEA"/>
    <w:lvl w:ilvl="0" w:tplc="C7802160">
      <w:start w:val="77"/>
      <w:numFmt w:val="decimal"/>
      <w:lvlText w:val="%1."/>
      <w:lvlJc w:val="left"/>
      <w:pPr>
        <w:ind w:left="739" w:hanging="377"/>
      </w:pPr>
      <w:rPr>
        <w:rFonts w:ascii="Segoe UI" w:eastAsia="Segoe UI" w:hAnsi="Segoe UI" w:hint="default"/>
        <w:w w:val="99"/>
        <w:sz w:val="24"/>
        <w:szCs w:val="24"/>
      </w:rPr>
    </w:lvl>
    <w:lvl w:ilvl="1" w:tplc="E04C480C">
      <w:start w:val="1"/>
      <w:numFmt w:val="bullet"/>
      <w:lvlText w:val="•"/>
      <w:lvlJc w:val="left"/>
      <w:pPr>
        <w:ind w:left="1664" w:hanging="377"/>
      </w:pPr>
      <w:rPr>
        <w:rFonts w:hint="default"/>
      </w:rPr>
    </w:lvl>
    <w:lvl w:ilvl="2" w:tplc="6A4C71CA">
      <w:start w:val="1"/>
      <w:numFmt w:val="bullet"/>
      <w:lvlText w:val="•"/>
      <w:lvlJc w:val="left"/>
      <w:pPr>
        <w:ind w:left="2589" w:hanging="377"/>
      </w:pPr>
      <w:rPr>
        <w:rFonts w:hint="default"/>
      </w:rPr>
    </w:lvl>
    <w:lvl w:ilvl="3" w:tplc="B41C2B68">
      <w:start w:val="1"/>
      <w:numFmt w:val="bullet"/>
      <w:lvlText w:val="•"/>
      <w:lvlJc w:val="left"/>
      <w:pPr>
        <w:ind w:left="3513" w:hanging="377"/>
      </w:pPr>
      <w:rPr>
        <w:rFonts w:hint="default"/>
      </w:rPr>
    </w:lvl>
    <w:lvl w:ilvl="4" w:tplc="7F347748">
      <w:start w:val="1"/>
      <w:numFmt w:val="bullet"/>
      <w:lvlText w:val="•"/>
      <w:lvlJc w:val="left"/>
      <w:pPr>
        <w:ind w:left="4438" w:hanging="377"/>
      </w:pPr>
      <w:rPr>
        <w:rFonts w:hint="default"/>
      </w:rPr>
    </w:lvl>
    <w:lvl w:ilvl="5" w:tplc="823E1EBC">
      <w:start w:val="1"/>
      <w:numFmt w:val="bullet"/>
      <w:lvlText w:val="•"/>
      <w:lvlJc w:val="left"/>
      <w:pPr>
        <w:ind w:left="5363" w:hanging="377"/>
      </w:pPr>
      <w:rPr>
        <w:rFonts w:hint="default"/>
      </w:rPr>
    </w:lvl>
    <w:lvl w:ilvl="6" w:tplc="59129A5E">
      <w:start w:val="1"/>
      <w:numFmt w:val="bullet"/>
      <w:lvlText w:val="•"/>
      <w:lvlJc w:val="left"/>
      <w:pPr>
        <w:ind w:left="6287" w:hanging="377"/>
      </w:pPr>
      <w:rPr>
        <w:rFonts w:hint="default"/>
      </w:rPr>
    </w:lvl>
    <w:lvl w:ilvl="7" w:tplc="9E5CC472">
      <w:start w:val="1"/>
      <w:numFmt w:val="bullet"/>
      <w:lvlText w:val="•"/>
      <w:lvlJc w:val="left"/>
      <w:pPr>
        <w:ind w:left="7212" w:hanging="377"/>
      </w:pPr>
      <w:rPr>
        <w:rFonts w:hint="default"/>
      </w:rPr>
    </w:lvl>
    <w:lvl w:ilvl="8" w:tplc="CEC4D3C8">
      <w:start w:val="1"/>
      <w:numFmt w:val="bullet"/>
      <w:lvlText w:val="•"/>
      <w:lvlJc w:val="left"/>
      <w:pPr>
        <w:ind w:left="8137" w:hanging="377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2BC"/>
    <w:rsid w:val="0009644D"/>
    <w:rsid w:val="000D7A04"/>
    <w:rsid w:val="0019282F"/>
    <w:rsid w:val="002E364F"/>
    <w:rsid w:val="003B7AA3"/>
    <w:rsid w:val="0040711D"/>
    <w:rsid w:val="005139DB"/>
    <w:rsid w:val="005A3BC2"/>
    <w:rsid w:val="005C3504"/>
    <w:rsid w:val="006800EA"/>
    <w:rsid w:val="006F0E05"/>
    <w:rsid w:val="009255F6"/>
    <w:rsid w:val="009922BC"/>
    <w:rsid w:val="00B10926"/>
    <w:rsid w:val="00C1005D"/>
    <w:rsid w:val="00D75FB8"/>
    <w:rsid w:val="00DC1F60"/>
    <w:rsid w:val="00DD11F2"/>
    <w:rsid w:val="00F5599D"/>
    <w:rsid w:val="00FC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F7D1EB-1CAD-44DF-8418-F6883D0C8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9922BC"/>
    <w:pPr>
      <w:widowControl w:val="0"/>
      <w:spacing w:before="120" w:after="0" w:line="240" w:lineRule="auto"/>
      <w:ind w:left="739"/>
    </w:pPr>
    <w:rPr>
      <w:rFonts w:ascii="Segoe UI" w:eastAsia="Segoe UI" w:hAnsi="Segoe UI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9922BC"/>
    <w:rPr>
      <w:rFonts w:ascii="Segoe UI" w:eastAsia="Segoe UI" w:hAnsi="Segoe UI"/>
      <w:sz w:val="24"/>
      <w:szCs w:val="24"/>
    </w:rPr>
  </w:style>
  <w:style w:type="paragraph" w:styleId="ListeParagraf">
    <w:name w:val="List Paragraph"/>
    <w:basedOn w:val="Normal"/>
    <w:uiPriority w:val="34"/>
    <w:qFormat/>
    <w:rsid w:val="006800EA"/>
    <w:pPr>
      <w:ind w:left="720"/>
      <w:contextualSpacing/>
    </w:pPr>
  </w:style>
  <w:style w:type="paragraph" w:customStyle="1" w:styleId="Default">
    <w:name w:val="Default"/>
    <w:rsid w:val="00D75FB8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9081758-ccfb-4e15-8a28-ea7a28a5861f">2017-05-30T07:06:28+00:00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E340B46AF978244A5B96B90700F11AB" ma:contentTypeVersion="1" ma:contentTypeDescription="Yeni belge oluşturun." ma:contentTypeScope="" ma:versionID="eff6274359d1e95348f5ad6bb9e86c64">
  <xsd:schema xmlns:xsd="http://www.w3.org/2001/XMLSchema" xmlns:xs="http://www.w3.org/2001/XMLSchema" xmlns:p="http://schemas.microsoft.com/office/2006/metadata/properties" xmlns:ns2="89081758-ccfb-4e15-8a28-ea7a28a5861f" targetNamespace="http://schemas.microsoft.com/office/2006/metadata/properties" ma:root="true" ma:fieldsID="aef55fd9dd17554b551bb1fd5d3910e1" ns2:_="">
    <xsd:import namespace="89081758-ccfb-4e15-8a28-ea7a28a5861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81758-ccfb-4e15-8a28-ea7a28a5861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38EC25-436F-4477-A418-A2BE4900263F}"/>
</file>

<file path=customXml/itemProps2.xml><?xml version="1.0" encoding="utf-8"?>
<ds:datastoreItem xmlns:ds="http://schemas.openxmlformats.org/officeDocument/2006/customXml" ds:itemID="{F6526D5C-84AA-48CE-AAFE-01309D43FA81}"/>
</file>

<file path=customXml/itemProps3.xml><?xml version="1.0" encoding="utf-8"?>
<ds:datastoreItem xmlns:ds="http://schemas.openxmlformats.org/officeDocument/2006/customXml" ds:itemID="{1631BE2B-58E2-479F-B7EF-B204B3E475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Bülbül</dc:creator>
  <cp:keywords/>
  <dc:description/>
  <cp:lastModifiedBy>Murat Bülbül</cp:lastModifiedBy>
  <cp:revision>5</cp:revision>
  <dcterms:created xsi:type="dcterms:W3CDTF">2016-05-27T12:05:00Z</dcterms:created>
  <dcterms:modified xsi:type="dcterms:W3CDTF">2016-05-27T12:18:00Z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0x0101007E340B46AF978244A5B96B90700F11AB</vt:lpwstr>
  </property>
</Properties>
</file>